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48" w:rsidRDefault="00D05148"/>
    <w:p w:rsidR="00CE250C" w:rsidRDefault="00CE250C">
      <w:r>
        <w:t>Handouts include:</w:t>
      </w:r>
    </w:p>
    <w:p w:rsidR="00CE250C" w:rsidRDefault="00CE250C"/>
    <w:p w:rsidR="00CE250C" w:rsidRDefault="00CE250C">
      <w:r>
        <w:t>Legislative Services Agency Fiscal Topics on Crime Victim Assistance Division</w:t>
      </w:r>
    </w:p>
    <w:p w:rsidR="00CE250C" w:rsidRDefault="00CE250C"/>
    <w:p w:rsidR="00CE250C" w:rsidRDefault="00CE250C">
      <w:r>
        <w:t>FY 2013 Funding Source for Victim Service Providers</w:t>
      </w:r>
    </w:p>
    <w:p w:rsidR="00CE250C" w:rsidRDefault="00CE250C"/>
    <w:p w:rsidR="00CE250C" w:rsidRDefault="00CE250C" w:rsidP="00CE250C">
      <w:r>
        <w:t>FY 201</w:t>
      </w:r>
      <w:r>
        <w:t>4</w:t>
      </w:r>
      <w:r>
        <w:t xml:space="preserve"> Funding Source for Victim Service Providers</w:t>
      </w:r>
    </w:p>
    <w:p w:rsidR="00CE250C" w:rsidRDefault="00CE250C" w:rsidP="00CE250C"/>
    <w:p w:rsidR="00CE250C" w:rsidRDefault="00CE250C" w:rsidP="00CE250C">
      <w:r>
        <w:t>FY 2015 award amounts for Victim Services</w:t>
      </w:r>
    </w:p>
    <w:p w:rsidR="00CE250C" w:rsidRDefault="00CE250C" w:rsidP="00CE250C"/>
    <w:p w:rsidR="00CE250C" w:rsidRDefault="00CE250C" w:rsidP="00CE250C">
      <w:r>
        <w:t>FY 2014 Provider contracts domestic abuse, sexual shelter abuse hotlines, and transition funds</w:t>
      </w:r>
      <w:bookmarkStart w:id="0" w:name="_GoBack"/>
      <w:bookmarkEnd w:id="0"/>
      <w:r>
        <w:t xml:space="preserve"> </w:t>
      </w:r>
    </w:p>
    <w:p w:rsidR="00CE250C" w:rsidRDefault="00CE250C" w:rsidP="00CE250C"/>
    <w:p w:rsidR="00CE250C" w:rsidRDefault="00CE250C" w:rsidP="00CE250C">
      <w:r>
        <w:t>FY 2014 Victim Services by six regions</w:t>
      </w:r>
    </w:p>
    <w:p w:rsidR="00CE250C" w:rsidRDefault="00CE250C" w:rsidP="00CE250C"/>
    <w:p w:rsidR="00CE250C" w:rsidRDefault="00CE250C"/>
    <w:sectPr w:rsidR="00CE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0C"/>
    <w:rsid w:val="00AC5D3D"/>
    <w:rsid w:val="00CE250C"/>
    <w:rsid w:val="00D0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2014-09-08T13:48:00Z</dcterms:created>
  <dc:creator>Kozel, Deb [LEGIS]</dc:creator>
  <lastModifiedBy>Kozel, Deb [LEGIS]</lastModifiedBy>
  <dcterms:modified xsi:type="dcterms:W3CDTF">2014-09-08T13:55:00Z</dcterms:modified>
  <revision>1</revision>
</coreProperties>
</file>