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Certification issuance.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receipt, review, and acceptance of an application and corresponding fee, the department will furnish the applicant with a certificate showing the name of the individual or company and the expiration date.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