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this division, the permit requirements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