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481—10.22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 parte communication.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10.22(1)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Ex parte communications are those communications, oral or written, to an ALJ or other decision-maker in a contested case without notice and an opportunity for all parties to be heard. Ex parte communication is prohibited except as provided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as otherwise provided by law.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10.22(2)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presiding officer who receives prohibited communication shall submit the written communication or a summary of the oral communication for inclusion in the record.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0462D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17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