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441—142.3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(232)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Article III(a) procedures.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142.3(1)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 intended placements in Iowa or from Iowa coming under the purview of this compact shall be referred to the department.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142.3(2)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 persons involved in the placement of a child into Iowa or from Iowa into another state shall meet all the placement requirements of the receiving state prior to the actual placement.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142.3(3)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Supervision of placements made by persons or agencies outside of Iowa shall be provided by a licensed Iowa agency, the department, or an Iowa-certified adoption investigator. Exempted from this provision are: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Any agency licensed as a child-placing agency in another state that has its principal place of business in a county directly adjacent to an Iowa border may practice in the Iowa counties contiguous to the out-of-state county.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Placement in a facility for treatment that is licensed by the department unless the department specifies that the supervision must be provided by the department for all placements in any particular facility.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0449D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7/22/26, effective 9/1/26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