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721—5.16</w:t>
      </w:r>
      <w:r>
        <w:rPr>
          <w:rFonts w:ascii="Times New Roman" w:hAnsi="Times New Roman"/>
          <w:b/>
          <w:i w:val="false"/>
          <w:color w:val="000000"/>
          <w:sz w:val="22"/>
        </w:rPr>
        <w:t xml:space="preserve">(17A,22)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 xml:space="preserve">This rule describes records maintained by the agency other than record systems as defined in rule </w:t>
      </w:r>
      <w:hyperlink r:id="rId4">
        <w:r>
          <w:rPr>
            <w:rStyle w:val="Hyperlink"/>
            <w:rFonts w:ascii="Times New Roman" w:hAnsi="Times New Roman"/>
            <w:b w:val="false"/>
            <w:i w:val="false"/>
            <w:color w:val="000000"/>
            <w:sz w:val="22"/>
          </w:rPr>
          <w:t>5.14</w:t>
        </w:r>
      </w:hyperlink>
      <w:r>
        <w:rPr>
          <w:rFonts w:ascii="Times New Roman" w:hAnsi="Times New Roman"/>
          <w:b w:val="false"/>
          <w:i w:val="false"/>
          <w:color w:val="000000"/>
          <w:sz w:val="22"/>
        </w:rPr>
        <w:t xml:space="preserve">(17A,22). These records are routinely available to the public except records maintained pursuant to Iowa Code chapter </w:t>
      </w:r>
      <w:hyperlink r:id="rId5">
        <w:r>
          <w:rPr>
            <w:rStyle w:val="Hyperlink"/>
            <w:rFonts w:ascii="Times New Roman" w:hAnsi="Times New Roman"/>
            <w:b w:val="false"/>
            <w:i w:val="false"/>
            <w:color w:val="000000"/>
            <w:sz w:val="22"/>
          </w:rPr>
          <w:t>172C</w:t>
        </w:r>
      </w:hyperlink>
      <w:r>
        <w:rPr>
          <w:rFonts w:ascii="Times New Roman" w:hAnsi="Times New Roman"/>
          <w:b w:val="false"/>
          <w:i w:val="false"/>
          <w:color w:val="000000"/>
          <w:sz w:val="22"/>
        </w:rPr>
        <w:t xml:space="preserve">. However, the agency’s files of these records may contain confidential information as discussed in rule </w:t>
      </w:r>
      <w:hyperlink r:id="rId6">
        <w:r>
          <w:rPr>
            <w:rStyle w:val="Hyperlink"/>
            <w:rFonts w:ascii="Times New Roman" w:hAnsi="Times New Roman"/>
            <w:b w:val="false"/>
            <w:i w:val="false"/>
            <w:color w:val="000000"/>
            <w:sz w:val="22"/>
          </w:rPr>
          <w:t>5.13</w:t>
        </w:r>
      </w:hyperlink>
      <w:r>
        <w:rPr>
          <w:rFonts w:ascii="Times New Roman" w:hAnsi="Times New Roman"/>
          <w:b w:val="false"/>
          <w:i w:val="false"/>
          <w:color w:val="000000"/>
          <w:sz w:val="22"/>
        </w:rPr>
        <w:t>(17A,22). The records may contain information about individuals.</w:t>
      </w:r>
    </w:p>
    <w:p>
      <w:pPr>
        <w:spacing w:before="0" w:after="0"/>
        <w:ind w:left="120"/>
        <w:jc w:val="both"/>
      </w:pPr>
      <w:r>
        <w:rPr>
          <w:rFonts w:ascii="Times New Roman" w:hAnsi="Times New Roman"/>
          <w:b w:val="false"/>
          <w:i w:val="false"/>
          <w:color w:val="000000"/>
          <w:sz w:val="22"/>
        </w:rPr>
        <w:t>Records are maintained regarding: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Corporations organized in Iowa or authorized to do business in Iowa pursuant to Iowa Code chapters </w:t>
      </w:r>
      <w:hyperlink r:id="rId7">
        <w:r>
          <w:rPr>
            <w:rStyle w:val="Hyperlink"/>
            <w:rFonts w:ascii="Times New Roman" w:hAnsi="Times New Roman"/>
            <w:b w:val="false"/>
            <w:i w:val="false"/>
            <w:color w:val="000000"/>
            <w:sz w:val="22"/>
          </w:rPr>
          <w:t>491</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496A</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496B</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496C</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504</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504A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Cooperative associations organized in Iowa or authorized to do business in Iowa pursuant to Iowa Code chapters </w:t>
      </w:r>
      <w:hyperlink r:id="rId13">
        <w:r>
          <w:rPr>
            <w:rStyle w:val="Hyperlink"/>
            <w:rFonts w:ascii="Times New Roman" w:hAnsi="Times New Roman"/>
            <w:b w:val="false"/>
            <w:i w:val="false"/>
            <w:color w:val="000000"/>
            <w:sz w:val="22"/>
          </w:rPr>
          <w:t>497</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498</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499</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499A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Limited partnerships organized in Iowa or authorized to do business in Iowa pursuant to Iowa Code chapter </w:t>
      </w:r>
      <w:hyperlink r:id="rId17">
        <w:r>
          <w:rPr>
            <w:rStyle w:val="Hyperlink"/>
            <w:rFonts w:ascii="Times New Roman" w:hAnsi="Times New Roman"/>
            <w:b w:val="false"/>
            <w:i w:val="false"/>
            <w:color w:val="000000"/>
            <w:sz w:val="22"/>
          </w:rPr>
          <w:t>487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Farm operations subject to Iowa Code chapters </w:t>
      </w:r>
      <w:hyperlink r:id="rId18">
        <w:r>
          <w:rPr>
            <w:rStyle w:val="Hyperlink"/>
            <w:rFonts w:ascii="Times New Roman" w:hAnsi="Times New Roman"/>
            <w:b w:val="false"/>
            <w:i w:val="false"/>
            <w:color w:val="000000"/>
            <w:sz w:val="22"/>
          </w:rPr>
          <w:t>9H</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567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Athlete agents registered pursuant to Iowa Code chapter </w:t>
      </w:r>
      <w:hyperlink r:id="rId20">
        <w:r>
          <w:rPr>
            <w:rStyle w:val="Hyperlink"/>
            <w:rFonts w:ascii="Times New Roman" w:hAnsi="Times New Roman"/>
            <w:b w:val="false"/>
            <w:i w:val="false"/>
            <w:color w:val="000000"/>
            <w:sz w:val="22"/>
          </w:rPr>
          <w:t>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Out-of-state contractors pursuant to Iowa Code section </w:t>
      </w:r>
      <w:hyperlink r:id="rId21">
        <w:r>
          <w:rPr>
            <w:rStyle w:val="Hyperlink"/>
            <w:rFonts w:ascii="Times New Roman" w:hAnsi="Times New Roman"/>
            <w:b w:val="false"/>
            <w:i w:val="false"/>
            <w:color w:val="000000"/>
            <w:sz w:val="22"/>
          </w:rPr>
          <w:t>103A.24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Postsecondary educational institutions pursuant to Iowa Code chapter </w:t>
      </w:r>
      <w:hyperlink r:id="rId22">
        <w:r>
          <w:rPr>
            <w:rStyle w:val="Hyperlink"/>
            <w:rFonts w:ascii="Times New Roman" w:hAnsi="Times New Roman"/>
            <w:b w:val="false"/>
            <w:i w:val="false"/>
            <w:color w:val="000000"/>
            <w:sz w:val="22"/>
          </w:rPr>
          <w:t>261B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Organizations soliciting public donations pursuant to Iowa Code chapter </w:t>
      </w:r>
      <w:hyperlink r:id="rId23">
        <w:r>
          <w:rPr>
            <w:rStyle w:val="Hyperlink"/>
            <w:rFonts w:ascii="Times New Roman" w:hAnsi="Times New Roman"/>
            <w:b w:val="false"/>
            <w:i w:val="false"/>
            <w:color w:val="000000"/>
            <w:sz w:val="22"/>
          </w:rPr>
          <w:t>13C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 xml:space="preserve">Agreements relating to the joint exercise of governmental powers filed pursuant to Iowa Code chapter </w:t>
      </w:r>
      <w:hyperlink r:id="rId24">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 xml:space="preserve">Files relating to administration of the election laws found in Iowa Code chapters </w:t>
      </w:r>
      <w:hyperlink r:id="rId25">
        <w:r>
          <w:rPr>
            <w:rStyle w:val="Hyperlink"/>
            <w:rFonts w:ascii="Times New Roman" w:hAnsi="Times New Roman"/>
            <w:b w:val="false"/>
            <w:i w:val="false"/>
            <w:color w:val="000000"/>
            <w:sz w:val="22"/>
          </w:rPr>
          <w:t>39 through 41</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43 through 55</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57 through 63</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66</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69</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75</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145A</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161A</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174</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260C</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273</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274</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275</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277</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278</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279</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296</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297</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298</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300</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303</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303B</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306C</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330</w:t>
        </w:r>
      </w:hyperlink>
      <w:r>
        <w:rPr>
          <w:rFonts w:ascii="Times New Roman" w:hAnsi="Times New Roman"/>
          <w:b w:val="false"/>
          <w:i w:val="false"/>
          <w:color w:val="000000"/>
          <w:sz w:val="22"/>
        </w:rPr>
        <w:t xml:space="preserve">, </w:t>
      </w:r>
      <w:hyperlink r:id="rId49">
        <w:r>
          <w:rPr>
            <w:rStyle w:val="Hyperlink"/>
            <w:rFonts w:ascii="Times New Roman" w:hAnsi="Times New Roman"/>
            <w:b w:val="false"/>
            <w:i w:val="false"/>
            <w:color w:val="000000"/>
            <w:sz w:val="22"/>
          </w:rPr>
          <w:t>331</w:t>
        </w:r>
      </w:hyperlink>
      <w:r>
        <w:rPr>
          <w:rFonts w:ascii="Times New Roman" w:hAnsi="Times New Roman"/>
          <w:b w:val="false"/>
          <w:i w:val="false"/>
          <w:color w:val="000000"/>
          <w:sz w:val="22"/>
        </w:rPr>
        <w:t xml:space="preserve">, </w:t>
      </w:r>
      <w:hyperlink r:id="rId50">
        <w:r>
          <w:rPr>
            <w:rStyle w:val="Hyperlink"/>
            <w:rFonts w:ascii="Times New Roman" w:hAnsi="Times New Roman"/>
            <w:b w:val="false"/>
            <w:i w:val="false"/>
            <w:color w:val="000000"/>
            <w:sz w:val="22"/>
          </w:rPr>
          <w:t>336</w:t>
        </w:r>
      </w:hyperlink>
      <w:r>
        <w:rPr>
          <w:rFonts w:ascii="Times New Roman" w:hAnsi="Times New Roman"/>
          <w:b w:val="false"/>
          <w:i w:val="false"/>
          <w:color w:val="000000"/>
          <w:sz w:val="22"/>
        </w:rPr>
        <w:t xml:space="preserve">, </w:t>
      </w:r>
      <w:hyperlink r:id="rId51">
        <w:r>
          <w:rPr>
            <w:rStyle w:val="Hyperlink"/>
            <w:rFonts w:ascii="Times New Roman" w:hAnsi="Times New Roman"/>
            <w:b w:val="false"/>
            <w:i w:val="false"/>
            <w:color w:val="000000"/>
            <w:sz w:val="22"/>
          </w:rPr>
          <w:t>347</w:t>
        </w:r>
      </w:hyperlink>
      <w:r>
        <w:rPr>
          <w:rFonts w:ascii="Times New Roman" w:hAnsi="Times New Roman"/>
          <w:b w:val="false"/>
          <w:i w:val="false"/>
          <w:color w:val="000000"/>
          <w:sz w:val="22"/>
        </w:rPr>
        <w:t xml:space="preserve">, </w:t>
      </w:r>
      <w:hyperlink r:id="rId52">
        <w:r>
          <w:rPr>
            <w:rStyle w:val="Hyperlink"/>
            <w:rFonts w:ascii="Times New Roman" w:hAnsi="Times New Roman"/>
            <w:b w:val="false"/>
            <w:i w:val="false"/>
            <w:color w:val="000000"/>
            <w:sz w:val="22"/>
          </w:rPr>
          <w:t>347B</w:t>
        </w:r>
      </w:hyperlink>
      <w:r>
        <w:rPr>
          <w:rFonts w:ascii="Times New Roman" w:hAnsi="Times New Roman"/>
          <w:b w:val="false"/>
          <w:i w:val="false"/>
          <w:color w:val="000000"/>
          <w:sz w:val="22"/>
        </w:rPr>
        <w:t xml:space="preserve">, </w:t>
      </w:r>
      <w:hyperlink r:id="rId53">
        <w:r>
          <w:rPr>
            <w:rStyle w:val="Hyperlink"/>
            <w:rFonts w:ascii="Times New Roman" w:hAnsi="Times New Roman"/>
            <w:b w:val="false"/>
            <w:i w:val="false"/>
            <w:color w:val="000000"/>
            <w:sz w:val="22"/>
          </w:rPr>
          <w:t>349</w:t>
        </w:r>
      </w:hyperlink>
      <w:r>
        <w:rPr>
          <w:rFonts w:ascii="Times New Roman" w:hAnsi="Times New Roman"/>
          <w:b w:val="false"/>
          <w:i w:val="false"/>
          <w:color w:val="000000"/>
          <w:sz w:val="22"/>
        </w:rPr>
        <w:t xml:space="preserve">, </w:t>
      </w:r>
      <w:hyperlink r:id="rId54">
        <w:r>
          <w:rPr>
            <w:rStyle w:val="Hyperlink"/>
            <w:rFonts w:ascii="Times New Roman" w:hAnsi="Times New Roman"/>
            <w:b w:val="false"/>
            <w:i w:val="false"/>
            <w:color w:val="000000"/>
            <w:sz w:val="22"/>
          </w:rPr>
          <w:t>357</w:t>
        </w:r>
      </w:hyperlink>
      <w:r>
        <w:rPr>
          <w:rFonts w:ascii="Times New Roman" w:hAnsi="Times New Roman"/>
          <w:b w:val="false"/>
          <w:i w:val="false"/>
          <w:color w:val="000000"/>
          <w:sz w:val="22"/>
        </w:rPr>
        <w:t xml:space="preserve">, </w:t>
      </w:r>
      <w:hyperlink r:id="rId55">
        <w:r>
          <w:rPr>
            <w:rStyle w:val="Hyperlink"/>
            <w:rFonts w:ascii="Times New Roman" w:hAnsi="Times New Roman"/>
            <w:b w:val="false"/>
            <w:i w:val="false"/>
            <w:color w:val="000000"/>
            <w:sz w:val="22"/>
          </w:rPr>
          <w:t>357B</w:t>
        </w:r>
      </w:hyperlink>
      <w:r>
        <w:rPr>
          <w:rFonts w:ascii="Times New Roman" w:hAnsi="Times New Roman"/>
          <w:b w:val="false"/>
          <w:i w:val="false"/>
          <w:color w:val="000000"/>
          <w:sz w:val="22"/>
        </w:rPr>
        <w:t xml:space="preserve">, </w:t>
      </w:r>
      <w:hyperlink r:id="rId56">
        <w:r>
          <w:rPr>
            <w:rStyle w:val="Hyperlink"/>
            <w:rFonts w:ascii="Times New Roman" w:hAnsi="Times New Roman"/>
            <w:b w:val="false"/>
            <w:i w:val="false"/>
            <w:color w:val="000000"/>
            <w:sz w:val="22"/>
          </w:rPr>
          <w:t>357C</w:t>
        </w:r>
      </w:hyperlink>
      <w:r>
        <w:rPr>
          <w:rFonts w:ascii="Times New Roman" w:hAnsi="Times New Roman"/>
          <w:b w:val="false"/>
          <w:i w:val="false"/>
          <w:color w:val="000000"/>
          <w:sz w:val="22"/>
        </w:rPr>
        <w:t xml:space="preserve">, </w:t>
      </w:r>
      <w:hyperlink r:id="rId57">
        <w:r>
          <w:rPr>
            <w:rStyle w:val="Hyperlink"/>
            <w:rFonts w:ascii="Times New Roman" w:hAnsi="Times New Roman"/>
            <w:b w:val="false"/>
            <w:i w:val="false"/>
            <w:color w:val="000000"/>
            <w:sz w:val="22"/>
          </w:rPr>
          <w:t>357D</w:t>
        </w:r>
      </w:hyperlink>
      <w:r>
        <w:rPr>
          <w:rFonts w:ascii="Times New Roman" w:hAnsi="Times New Roman"/>
          <w:b w:val="false"/>
          <w:i w:val="false"/>
          <w:color w:val="000000"/>
          <w:sz w:val="22"/>
        </w:rPr>
        <w:t xml:space="preserve">, </w:t>
      </w:r>
      <w:hyperlink r:id="rId58">
        <w:r>
          <w:rPr>
            <w:rStyle w:val="Hyperlink"/>
            <w:rFonts w:ascii="Times New Roman" w:hAnsi="Times New Roman"/>
            <w:b w:val="false"/>
            <w:i w:val="false"/>
            <w:color w:val="000000"/>
            <w:sz w:val="22"/>
          </w:rPr>
          <w:t>358</w:t>
        </w:r>
      </w:hyperlink>
      <w:r>
        <w:rPr>
          <w:rFonts w:ascii="Times New Roman" w:hAnsi="Times New Roman"/>
          <w:b w:val="false"/>
          <w:i w:val="false"/>
          <w:color w:val="000000"/>
          <w:sz w:val="22"/>
        </w:rPr>
        <w:t xml:space="preserve">, </w:t>
      </w:r>
      <w:hyperlink r:id="rId59">
        <w:r>
          <w:rPr>
            <w:rStyle w:val="Hyperlink"/>
            <w:rFonts w:ascii="Times New Roman" w:hAnsi="Times New Roman"/>
            <w:b w:val="false"/>
            <w:i w:val="false"/>
            <w:color w:val="000000"/>
            <w:sz w:val="22"/>
          </w:rPr>
          <w:t>359 through 362</w:t>
        </w:r>
      </w:hyperlink>
      <w:r>
        <w:rPr>
          <w:rFonts w:ascii="Times New Roman" w:hAnsi="Times New Roman"/>
          <w:b w:val="false"/>
          <w:i w:val="false"/>
          <w:color w:val="000000"/>
          <w:sz w:val="22"/>
        </w:rPr>
        <w:t xml:space="preserve">, </w:t>
      </w:r>
      <w:hyperlink r:id="rId60">
        <w:r>
          <w:rPr>
            <w:rStyle w:val="Hyperlink"/>
            <w:rFonts w:ascii="Times New Roman" w:hAnsi="Times New Roman"/>
            <w:b w:val="false"/>
            <w:i w:val="false"/>
            <w:color w:val="000000"/>
            <w:sz w:val="22"/>
          </w:rPr>
          <w:t>368</w:t>
        </w:r>
      </w:hyperlink>
      <w:r>
        <w:rPr>
          <w:rFonts w:ascii="Times New Roman" w:hAnsi="Times New Roman"/>
          <w:b w:val="false"/>
          <w:i w:val="false"/>
          <w:color w:val="000000"/>
          <w:sz w:val="22"/>
        </w:rPr>
        <w:t xml:space="preserve">, </w:t>
      </w:r>
      <w:hyperlink r:id="rId61">
        <w:r>
          <w:rPr>
            <w:rStyle w:val="Hyperlink"/>
            <w:rFonts w:ascii="Times New Roman" w:hAnsi="Times New Roman"/>
            <w:b w:val="false"/>
            <w:i w:val="false"/>
            <w:color w:val="000000"/>
            <w:sz w:val="22"/>
          </w:rPr>
          <w:t>372</w:t>
        </w:r>
      </w:hyperlink>
      <w:r>
        <w:rPr>
          <w:rFonts w:ascii="Times New Roman" w:hAnsi="Times New Roman"/>
          <w:b w:val="false"/>
          <w:i w:val="false"/>
          <w:color w:val="000000"/>
          <w:sz w:val="22"/>
        </w:rPr>
        <w:t xml:space="preserve">, </w:t>
      </w:r>
      <w:hyperlink r:id="rId62">
        <w:r>
          <w:rPr>
            <w:rStyle w:val="Hyperlink"/>
            <w:rFonts w:ascii="Times New Roman" w:hAnsi="Times New Roman"/>
            <w:b w:val="false"/>
            <w:i w:val="false"/>
            <w:color w:val="000000"/>
            <w:sz w:val="22"/>
          </w:rPr>
          <w:t>376</w:t>
        </w:r>
      </w:hyperlink>
      <w:r>
        <w:rPr>
          <w:rFonts w:ascii="Times New Roman" w:hAnsi="Times New Roman"/>
          <w:b w:val="false"/>
          <w:i w:val="false"/>
          <w:color w:val="000000"/>
          <w:sz w:val="22"/>
        </w:rPr>
        <w:t xml:space="preserve">, </w:t>
      </w:r>
      <w:hyperlink r:id="rId63">
        <w:r>
          <w:rPr>
            <w:rStyle w:val="Hyperlink"/>
            <w:rFonts w:ascii="Times New Roman" w:hAnsi="Times New Roman"/>
            <w:b w:val="false"/>
            <w:i w:val="false"/>
            <w:color w:val="000000"/>
            <w:sz w:val="22"/>
          </w:rPr>
          <w:t>384</w:t>
        </w:r>
      </w:hyperlink>
      <w:r>
        <w:rPr>
          <w:rFonts w:ascii="Times New Roman" w:hAnsi="Times New Roman"/>
          <w:b w:val="false"/>
          <w:i w:val="false"/>
          <w:color w:val="000000"/>
          <w:sz w:val="22"/>
        </w:rPr>
        <w:t xml:space="preserve">, </w:t>
      </w:r>
      <w:hyperlink r:id="rId64">
        <w:r>
          <w:rPr>
            <w:rStyle w:val="Hyperlink"/>
            <w:rFonts w:ascii="Times New Roman" w:hAnsi="Times New Roman"/>
            <w:b w:val="false"/>
            <w:i w:val="false"/>
            <w:color w:val="000000"/>
            <w:sz w:val="22"/>
          </w:rPr>
          <w:t>392</w:t>
        </w:r>
      </w:hyperlink>
      <w:r>
        <w:rPr>
          <w:rFonts w:ascii="Times New Roman" w:hAnsi="Times New Roman"/>
          <w:b w:val="false"/>
          <w:i w:val="false"/>
          <w:color w:val="000000"/>
          <w:sz w:val="22"/>
        </w:rPr>
        <w:t xml:space="preserve">, </w:t>
      </w:r>
      <w:hyperlink r:id="rId65">
        <w:r>
          <w:rPr>
            <w:rStyle w:val="Hyperlink"/>
            <w:rFonts w:ascii="Times New Roman" w:hAnsi="Times New Roman"/>
            <w:b w:val="false"/>
            <w:i w:val="false"/>
            <w:color w:val="000000"/>
            <w:sz w:val="22"/>
          </w:rPr>
          <w:t>394</w:t>
        </w:r>
      </w:hyperlink>
      <w:r>
        <w:rPr>
          <w:rFonts w:ascii="Times New Roman" w:hAnsi="Times New Roman"/>
          <w:b w:val="false"/>
          <w:i w:val="false"/>
          <w:color w:val="000000"/>
          <w:sz w:val="22"/>
        </w:rPr>
        <w:t xml:space="preserve">, </w:t>
      </w:r>
      <w:hyperlink r:id="rId66">
        <w:r>
          <w:rPr>
            <w:rStyle w:val="Hyperlink"/>
            <w:rFonts w:ascii="Times New Roman" w:hAnsi="Times New Roman"/>
            <w:b w:val="false"/>
            <w:i w:val="false"/>
            <w:color w:val="000000"/>
            <w:sz w:val="22"/>
          </w:rPr>
          <w:t>400</w:t>
        </w:r>
      </w:hyperlink>
      <w:r>
        <w:rPr>
          <w:rFonts w:ascii="Times New Roman" w:hAnsi="Times New Roman"/>
          <w:b w:val="false"/>
          <w:i w:val="false"/>
          <w:color w:val="000000"/>
          <w:sz w:val="22"/>
        </w:rPr>
        <w:t xml:space="preserve">, </w:t>
      </w:r>
      <w:hyperlink r:id="rId67">
        <w:r>
          <w:rPr>
            <w:rStyle w:val="Hyperlink"/>
            <w:rFonts w:ascii="Times New Roman" w:hAnsi="Times New Roman"/>
            <w:b w:val="false"/>
            <w:i w:val="false"/>
            <w:color w:val="000000"/>
            <w:sz w:val="22"/>
          </w:rPr>
          <w:t>420</w:t>
        </w:r>
      </w:hyperlink>
      <w:r>
        <w:rPr>
          <w:rFonts w:ascii="Times New Roman" w:hAnsi="Times New Roman"/>
          <w:b w:val="false"/>
          <w:i w:val="false"/>
          <w:color w:val="000000"/>
          <w:sz w:val="22"/>
        </w:rPr>
        <w:t xml:space="preserve">, </w:t>
      </w:r>
      <w:hyperlink r:id="rId68">
        <w:r>
          <w:rPr>
            <w:rStyle w:val="Hyperlink"/>
            <w:rFonts w:ascii="Times New Roman" w:hAnsi="Times New Roman"/>
            <w:b w:val="false"/>
            <w:i w:val="false"/>
            <w:color w:val="000000"/>
            <w:sz w:val="22"/>
          </w:rPr>
          <w:t>422A</w:t>
        </w:r>
      </w:hyperlink>
      <w:r>
        <w:rPr>
          <w:rFonts w:ascii="Times New Roman" w:hAnsi="Times New Roman"/>
          <w:b w:val="false"/>
          <w:i w:val="false"/>
          <w:color w:val="000000"/>
          <w:sz w:val="22"/>
        </w:rPr>
        <w:t xml:space="preserve">, </w:t>
      </w:r>
      <w:hyperlink r:id="rId69">
        <w:r>
          <w:rPr>
            <w:rStyle w:val="Hyperlink"/>
            <w:rFonts w:ascii="Times New Roman" w:hAnsi="Times New Roman"/>
            <w:b w:val="false"/>
            <w:i w:val="false"/>
            <w:color w:val="000000"/>
            <w:sz w:val="22"/>
          </w:rPr>
          <w:t>422B</w:t>
        </w:r>
      </w:hyperlink>
      <w:r>
        <w:rPr>
          <w:rFonts w:ascii="Times New Roman" w:hAnsi="Times New Roman"/>
          <w:b w:val="false"/>
          <w:i w:val="false"/>
          <w:color w:val="000000"/>
          <w:sz w:val="22"/>
        </w:rPr>
        <w:t xml:space="preserve">, </w:t>
      </w:r>
      <w:hyperlink r:id="rId70">
        <w:r>
          <w:rPr>
            <w:rStyle w:val="Hyperlink"/>
            <w:rFonts w:ascii="Times New Roman" w:hAnsi="Times New Roman"/>
            <w:b w:val="false"/>
            <w:i w:val="false"/>
            <w:color w:val="000000"/>
            <w:sz w:val="22"/>
          </w:rPr>
          <w:t>442</w:t>
        </w:r>
      </w:hyperlink>
      <w:r>
        <w:rPr>
          <w:rFonts w:ascii="Times New Roman" w:hAnsi="Times New Roman"/>
          <w:b w:val="false"/>
          <w:i w:val="false"/>
          <w:color w:val="000000"/>
          <w:sz w:val="22"/>
        </w:rPr>
        <w:t xml:space="preserve">, </w:t>
      </w:r>
      <w:hyperlink r:id="rId71">
        <w:r>
          <w:rPr>
            <w:rStyle w:val="Hyperlink"/>
            <w:rFonts w:ascii="Times New Roman" w:hAnsi="Times New Roman"/>
            <w:b w:val="false"/>
            <w:i w:val="false"/>
            <w:color w:val="000000"/>
            <w:sz w:val="22"/>
          </w:rPr>
          <w:t>456</w:t>
        </w:r>
      </w:hyperlink>
      <w:r>
        <w:rPr>
          <w:rFonts w:ascii="Times New Roman" w:hAnsi="Times New Roman"/>
          <w:b w:val="false"/>
          <w:i w:val="false"/>
          <w:color w:val="000000"/>
          <w:sz w:val="22"/>
        </w:rPr>
        <w:t xml:space="preserve">, </w:t>
      </w:r>
      <w:hyperlink r:id="rId72">
        <w:r>
          <w:rPr>
            <w:rStyle w:val="Hyperlink"/>
            <w:rFonts w:ascii="Times New Roman" w:hAnsi="Times New Roman"/>
            <w:b w:val="false"/>
            <w:i w:val="false"/>
            <w:color w:val="000000"/>
            <w:sz w:val="22"/>
          </w:rPr>
          <w:t>462</w:t>
        </w:r>
      </w:hyperlink>
      <w:r>
        <w:rPr>
          <w:rFonts w:ascii="Times New Roman" w:hAnsi="Times New Roman"/>
          <w:b w:val="false"/>
          <w:i w:val="false"/>
          <w:color w:val="000000"/>
          <w:sz w:val="22"/>
        </w:rPr>
        <w:t xml:space="preserve">, </w:t>
      </w:r>
      <w:hyperlink r:id="rId73">
        <w:r>
          <w:rPr>
            <w:rStyle w:val="Hyperlink"/>
            <w:rFonts w:ascii="Times New Roman" w:hAnsi="Times New Roman"/>
            <w:b w:val="false"/>
            <w:i w:val="false"/>
            <w:color w:val="000000"/>
            <w:sz w:val="22"/>
          </w:rPr>
          <w:t>602</w:t>
        </w:r>
      </w:hyperlink>
      <w:r>
        <w:rPr>
          <w:rFonts w:ascii="Times New Roman" w:hAnsi="Times New Roman"/>
          <w:b w:val="false"/>
          <w:i w:val="false"/>
          <w:color w:val="000000"/>
          <w:sz w:val="22"/>
        </w:rPr>
        <w:t xml:space="preserve">, </w:t>
      </w:r>
      <w:hyperlink r:id="rId74">
        <w:r>
          <w:rPr>
            <w:rStyle w:val="Hyperlink"/>
            <w:rFonts w:ascii="Times New Roman" w:hAnsi="Times New Roman"/>
            <w:b w:val="false"/>
            <w:i w:val="false"/>
            <w:color w:val="000000"/>
            <w:sz w:val="22"/>
          </w:rPr>
          <w:t>659</w:t>
        </w:r>
      </w:hyperlink>
      <w:r>
        <w:rPr>
          <w:rFonts w:ascii="Times New Roman" w:hAnsi="Times New Roman"/>
          <w:b w:val="false"/>
          <w:i w:val="false"/>
          <w:color w:val="000000"/>
          <w:sz w:val="22"/>
        </w:rPr>
        <w:t xml:space="preserve">, </w:t>
      </w:r>
      <w:hyperlink r:id="rId75">
        <w:r>
          <w:rPr>
            <w:rStyle w:val="Hyperlink"/>
            <w:rFonts w:ascii="Times New Roman" w:hAnsi="Times New Roman"/>
            <w:b w:val="false"/>
            <w:i w:val="false"/>
            <w:color w:val="000000"/>
            <w:sz w:val="22"/>
          </w:rPr>
          <w:t>720</w:t>
        </w:r>
      </w:hyperlink>
      <w:r>
        <w:rPr>
          <w:rFonts w:ascii="Times New Roman" w:hAnsi="Times New Roman"/>
          <w:b w:val="false"/>
          <w:i w:val="false"/>
          <w:color w:val="000000"/>
          <w:sz w:val="22"/>
        </w:rPr>
        <w:t xml:space="preserve">, </w:t>
      </w:r>
      <w:hyperlink r:id="rId76">
        <w:r>
          <w:rPr>
            <w:rStyle w:val="Hyperlink"/>
            <w:rFonts w:ascii="Times New Roman" w:hAnsi="Times New Roman"/>
            <w:b w:val="false"/>
            <w:i w:val="false"/>
            <w:color w:val="000000"/>
            <w:sz w:val="22"/>
          </w:rPr>
          <w:t>721</w:t>
        </w:r>
      </w:hyperlink>
      <w:r>
        <w:rPr>
          <w:rFonts w:ascii="Times New Roman" w:hAnsi="Times New Roman"/>
          <w:b w:val="false"/>
          <w:i w:val="false"/>
          <w:color w:val="000000"/>
          <w:sz w:val="22"/>
        </w:rPr>
        <w:t xml:space="preserve">, and </w:t>
      </w:r>
      <w:hyperlink r:id="rId77">
        <w:r>
          <w:rPr>
            <w:rStyle w:val="Hyperlink"/>
            <w:rFonts w:ascii="Times New Roman" w:hAnsi="Times New Roman"/>
            <w:b w:val="false"/>
            <w:i w:val="false"/>
            <w:color w:val="000000"/>
            <w:sz w:val="22"/>
          </w:rPr>
          <w:t>722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Administrative records including documents concerning budget, property inventory, purchasing, yearly reports, office policies for employees, time sheets, printing and supply requisitions, and other documents associated with the management of the agency.</w:t>
      </w:r>
    </w:p>
    <w:sectPr>
      <w:footerReference r:id="rId7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21.5.14.pdf" Type="http://schemas.openxmlformats.org/officeDocument/2006/relationships/hyperlink" Id="rId4"/>
    <Relationship TargetMode="External" Target="https://www.legis.iowa.gov/docs/ico/chapter/172C.pdf" Type="http://schemas.openxmlformats.org/officeDocument/2006/relationships/hyperlink" Id="rId5"/>
    <Relationship TargetMode="External" Target="https://www.legis.iowa.gov/docs/iac/rule/721.5.13.pdf" Type="http://schemas.openxmlformats.org/officeDocument/2006/relationships/hyperlink" Id="rId6"/>
    <Relationship TargetMode="External" Target="https://www.legis.iowa.gov/docs/ico/chapter/491.pdf" Type="http://schemas.openxmlformats.org/officeDocument/2006/relationships/hyperlink" Id="rId7"/>
    <Relationship TargetMode="External" Target="https://www.legis.iowa.gov/docs/ico/chapter/496A.pdf" Type="http://schemas.openxmlformats.org/officeDocument/2006/relationships/hyperlink" Id="rId8"/>
    <Relationship TargetMode="External" Target="https://www.legis.iowa.gov/docs/ico/chapter/496B.pdf" Type="http://schemas.openxmlformats.org/officeDocument/2006/relationships/hyperlink" Id="rId9"/>
    <Relationship TargetMode="External" Target="https://www.legis.iowa.gov/docs/ico/chapter/496C.pdf" Type="http://schemas.openxmlformats.org/officeDocument/2006/relationships/hyperlink" Id="rId10"/>
    <Relationship TargetMode="External" Target="https://www.legis.iowa.gov/docs/ico/chapter/504.pdf" Type="http://schemas.openxmlformats.org/officeDocument/2006/relationships/hyperlink" Id="rId11"/>
    <Relationship TargetMode="External" Target="https://www.legis.iowa.gov/docs/ico/chapter/504A.pdf" Type="http://schemas.openxmlformats.org/officeDocument/2006/relationships/hyperlink" Id="rId12"/>
    <Relationship TargetMode="External" Target="https://www.legis.iowa.gov/docs/ico/chapter/497.pdf" Type="http://schemas.openxmlformats.org/officeDocument/2006/relationships/hyperlink" Id="rId13"/>
    <Relationship TargetMode="External" Target="https://www.legis.iowa.gov/docs/ico/chapter/498.pdf" Type="http://schemas.openxmlformats.org/officeDocument/2006/relationships/hyperlink" Id="rId14"/>
    <Relationship TargetMode="External" Target="https://www.legis.iowa.gov/docs/ico/chapter/499.pdf" Type="http://schemas.openxmlformats.org/officeDocument/2006/relationships/hyperlink" Id="rId15"/>
    <Relationship TargetMode="External" Target="https://www.legis.iowa.gov/docs/ico/chapter/499A.pdf" Type="http://schemas.openxmlformats.org/officeDocument/2006/relationships/hyperlink" Id="rId16"/>
    <Relationship TargetMode="External" Target="https://www.legis.iowa.gov/docs/ico/chapter/487.pdf" Type="http://schemas.openxmlformats.org/officeDocument/2006/relationships/hyperlink" Id="rId17"/>
    <Relationship TargetMode="External" Target="https://www.legis.iowa.gov/docs/ico/chapter/9H.pdf" Type="http://schemas.openxmlformats.org/officeDocument/2006/relationships/hyperlink" Id="rId18"/>
    <Relationship TargetMode="External" Target="https://www.legis.iowa.gov/docs/ico/chapter/567.pdf" Type="http://schemas.openxmlformats.org/officeDocument/2006/relationships/hyperlink" Id="rId19"/>
    <Relationship TargetMode="External" Target="https://www.legis.iowa.gov/docs/ico/chapter/9A.pdf" Type="http://schemas.openxmlformats.org/officeDocument/2006/relationships/hyperlink" Id="rId20"/>
    <Relationship TargetMode="External" Target="https://www.legis.iowa.gov/docs/ico/chapter/103A.24.pdf" Type="http://schemas.openxmlformats.org/officeDocument/2006/relationships/hyperlink" Id="rId21"/>
    <Relationship TargetMode="External" Target="https://www.legis.iowa.gov/docs/ico/chapter/261B.pdf" Type="http://schemas.openxmlformats.org/officeDocument/2006/relationships/hyperlink" Id="rId22"/>
    <Relationship TargetMode="External" Target="https://www.legis.iowa.gov/docs/ico/chapter/13C.pdf" Type="http://schemas.openxmlformats.org/officeDocument/2006/relationships/hyperlink" Id="rId23"/>
    <Relationship TargetMode="External" Target="https://www.legis.iowa.gov/docs/ico/chapter/28E.pdf" Type="http://schemas.openxmlformats.org/officeDocument/2006/relationships/hyperlink" Id="rId24"/>
    <Relationship TargetMode="External" Target="https://www.legis.iowa.gov/docs/ico/chapter/39-41.pdf" Type="http://schemas.openxmlformats.org/officeDocument/2006/relationships/hyperlink" Id="rId25"/>
    <Relationship TargetMode="External" Target="https://www.legis.iowa.gov/docs/ico/chapter/43-55.pdf" Type="http://schemas.openxmlformats.org/officeDocument/2006/relationships/hyperlink" Id="rId26"/>
    <Relationship TargetMode="External" Target="https://www.legis.iowa.gov/docs/ico/chapter/57-63.pdf" Type="http://schemas.openxmlformats.org/officeDocument/2006/relationships/hyperlink" Id="rId27"/>
    <Relationship TargetMode="External" Target="https://www.legis.iowa.gov/docs/ico/chapter/66.pdf" Type="http://schemas.openxmlformats.org/officeDocument/2006/relationships/hyperlink" Id="rId28"/>
    <Relationship TargetMode="External" Target="https://www.legis.iowa.gov/docs/ico/chapter/69.pdf" Type="http://schemas.openxmlformats.org/officeDocument/2006/relationships/hyperlink" Id="rId29"/>
    <Relationship TargetMode="External" Target="https://www.legis.iowa.gov/docs/ico/chapter/75.pdf" Type="http://schemas.openxmlformats.org/officeDocument/2006/relationships/hyperlink" Id="rId30"/>
    <Relationship TargetMode="External" Target="https://www.legis.iowa.gov/docs/ico/chapter/145A.pdf" Type="http://schemas.openxmlformats.org/officeDocument/2006/relationships/hyperlink" Id="rId31"/>
    <Relationship TargetMode="External" Target="https://www.legis.iowa.gov/docs/ico/chapter/161A.pdf" Type="http://schemas.openxmlformats.org/officeDocument/2006/relationships/hyperlink" Id="rId32"/>
    <Relationship TargetMode="External" Target="https://www.legis.iowa.gov/docs/ico/chapter/174.pdf" Type="http://schemas.openxmlformats.org/officeDocument/2006/relationships/hyperlink" Id="rId33"/>
    <Relationship TargetMode="External" Target="https://www.legis.iowa.gov/docs/ico/chapter/260C.pdf" Type="http://schemas.openxmlformats.org/officeDocument/2006/relationships/hyperlink" Id="rId34"/>
    <Relationship TargetMode="External" Target="https://www.legis.iowa.gov/docs/ico/chapter/273.pdf" Type="http://schemas.openxmlformats.org/officeDocument/2006/relationships/hyperlink" Id="rId35"/>
    <Relationship TargetMode="External" Target="https://www.legis.iowa.gov/docs/ico/chapter/274.pdf" Type="http://schemas.openxmlformats.org/officeDocument/2006/relationships/hyperlink" Id="rId36"/>
    <Relationship TargetMode="External" Target="https://www.legis.iowa.gov/docs/ico/chapter/275.pdf" Type="http://schemas.openxmlformats.org/officeDocument/2006/relationships/hyperlink" Id="rId37"/>
    <Relationship TargetMode="External" Target="https://www.legis.iowa.gov/docs/ico/chapter/277.pdf" Type="http://schemas.openxmlformats.org/officeDocument/2006/relationships/hyperlink" Id="rId38"/>
    <Relationship TargetMode="External" Target="https://www.legis.iowa.gov/docs/ico/chapter/278.pdf" Type="http://schemas.openxmlformats.org/officeDocument/2006/relationships/hyperlink" Id="rId39"/>
    <Relationship TargetMode="External" Target="https://www.legis.iowa.gov/docs/ico/chapter/279.pdf" Type="http://schemas.openxmlformats.org/officeDocument/2006/relationships/hyperlink" Id="rId40"/>
    <Relationship TargetMode="External" Target="https://www.legis.iowa.gov/docs/ico/chapter/296.pdf" Type="http://schemas.openxmlformats.org/officeDocument/2006/relationships/hyperlink" Id="rId41"/>
    <Relationship TargetMode="External" Target="https://www.legis.iowa.gov/docs/ico/chapter/297.pdf" Type="http://schemas.openxmlformats.org/officeDocument/2006/relationships/hyperlink" Id="rId42"/>
    <Relationship TargetMode="External" Target="https://www.legis.iowa.gov/docs/ico/chapter/298.pdf" Type="http://schemas.openxmlformats.org/officeDocument/2006/relationships/hyperlink" Id="rId43"/>
    <Relationship TargetMode="External" Target="https://www.legis.iowa.gov/docs/ico/chapter/300.pdf" Type="http://schemas.openxmlformats.org/officeDocument/2006/relationships/hyperlink" Id="rId44"/>
    <Relationship TargetMode="External" Target="https://www.legis.iowa.gov/docs/ico/chapter/303.pdf" Type="http://schemas.openxmlformats.org/officeDocument/2006/relationships/hyperlink" Id="rId45"/>
    <Relationship TargetMode="External" Target="https://www.legis.iowa.gov/docs/ico/chapter/303B.pdf" Type="http://schemas.openxmlformats.org/officeDocument/2006/relationships/hyperlink" Id="rId46"/>
    <Relationship TargetMode="External" Target="https://www.legis.iowa.gov/docs/ico/chapter/306C.pdf" Type="http://schemas.openxmlformats.org/officeDocument/2006/relationships/hyperlink" Id="rId47"/>
    <Relationship TargetMode="External" Target="https://www.legis.iowa.gov/docs/ico/chapter/330.pdf" Type="http://schemas.openxmlformats.org/officeDocument/2006/relationships/hyperlink" Id="rId48"/>
    <Relationship TargetMode="External" Target="https://www.legis.iowa.gov/docs/ico/chapter/331.pdf" Type="http://schemas.openxmlformats.org/officeDocument/2006/relationships/hyperlink" Id="rId49"/>
    <Relationship TargetMode="External" Target="https://www.legis.iowa.gov/docs/ico/chapter/336.pdf" Type="http://schemas.openxmlformats.org/officeDocument/2006/relationships/hyperlink" Id="rId50"/>
    <Relationship TargetMode="External" Target="https://www.legis.iowa.gov/docs/ico/chapter/347.pdf" Type="http://schemas.openxmlformats.org/officeDocument/2006/relationships/hyperlink" Id="rId51"/>
    <Relationship TargetMode="External" Target="https://www.legis.iowa.gov/docs/ico/chapter/347B.pdf" Type="http://schemas.openxmlformats.org/officeDocument/2006/relationships/hyperlink" Id="rId52"/>
    <Relationship TargetMode="External" Target="https://www.legis.iowa.gov/docs/ico/chapter/349.pdf" Type="http://schemas.openxmlformats.org/officeDocument/2006/relationships/hyperlink" Id="rId53"/>
    <Relationship TargetMode="External" Target="https://www.legis.iowa.gov/docs/ico/chapter/357.pdf" Type="http://schemas.openxmlformats.org/officeDocument/2006/relationships/hyperlink" Id="rId54"/>
    <Relationship TargetMode="External" Target="https://www.legis.iowa.gov/docs/ico/chapter/357B.pdf" Type="http://schemas.openxmlformats.org/officeDocument/2006/relationships/hyperlink" Id="rId55"/>
    <Relationship TargetMode="External" Target="https://www.legis.iowa.gov/docs/ico/chapter/357C.pdf" Type="http://schemas.openxmlformats.org/officeDocument/2006/relationships/hyperlink" Id="rId56"/>
    <Relationship TargetMode="External" Target="https://www.legis.iowa.gov/docs/ico/chapter/357D.pdf" Type="http://schemas.openxmlformats.org/officeDocument/2006/relationships/hyperlink" Id="rId57"/>
    <Relationship TargetMode="External" Target="https://www.legis.iowa.gov/docs/ico/chapter/358.pdf" Type="http://schemas.openxmlformats.org/officeDocument/2006/relationships/hyperlink" Id="rId58"/>
    <Relationship TargetMode="External" Target="https://www.legis.iowa.gov/docs/ico/chapter/359-362.pdf" Type="http://schemas.openxmlformats.org/officeDocument/2006/relationships/hyperlink" Id="rId59"/>
    <Relationship TargetMode="External" Target="https://www.legis.iowa.gov/docs/ico/chapter/368.pdf" Type="http://schemas.openxmlformats.org/officeDocument/2006/relationships/hyperlink" Id="rId60"/>
    <Relationship TargetMode="External" Target="https://www.legis.iowa.gov/docs/ico/chapter/372.pdf" Type="http://schemas.openxmlformats.org/officeDocument/2006/relationships/hyperlink" Id="rId61"/>
    <Relationship TargetMode="External" Target="https://www.legis.iowa.gov/docs/ico/chapter/376.pdf" Type="http://schemas.openxmlformats.org/officeDocument/2006/relationships/hyperlink" Id="rId62"/>
    <Relationship TargetMode="External" Target="https://www.legis.iowa.gov/docs/ico/chapter/384.pdf" Type="http://schemas.openxmlformats.org/officeDocument/2006/relationships/hyperlink" Id="rId63"/>
    <Relationship TargetMode="External" Target="https://www.legis.iowa.gov/docs/ico/chapter/392.pdf" Type="http://schemas.openxmlformats.org/officeDocument/2006/relationships/hyperlink" Id="rId64"/>
    <Relationship TargetMode="External" Target="https://www.legis.iowa.gov/docs/ico/chapter/394.pdf" Type="http://schemas.openxmlformats.org/officeDocument/2006/relationships/hyperlink" Id="rId65"/>
    <Relationship TargetMode="External" Target="https://www.legis.iowa.gov/docs/ico/chapter/400.pdf" Type="http://schemas.openxmlformats.org/officeDocument/2006/relationships/hyperlink" Id="rId66"/>
    <Relationship TargetMode="External" Target="https://www.legis.iowa.gov/docs/ico/chapter/420.pdf" Type="http://schemas.openxmlformats.org/officeDocument/2006/relationships/hyperlink" Id="rId67"/>
    <Relationship TargetMode="External" Target="https://www.legis.iowa.gov/docs/ico/chapter/422A.pdf" Type="http://schemas.openxmlformats.org/officeDocument/2006/relationships/hyperlink" Id="rId68"/>
    <Relationship TargetMode="External" Target="https://www.legis.iowa.gov/docs/ico/chapter/422B.pdf" Type="http://schemas.openxmlformats.org/officeDocument/2006/relationships/hyperlink" Id="rId69"/>
    <Relationship TargetMode="External" Target="https://www.legis.iowa.gov/docs/ico/chapter/442.pdf" Type="http://schemas.openxmlformats.org/officeDocument/2006/relationships/hyperlink" Id="rId70"/>
    <Relationship TargetMode="External" Target="https://www.legis.iowa.gov/docs/ico/chapter/456.pdf" Type="http://schemas.openxmlformats.org/officeDocument/2006/relationships/hyperlink" Id="rId71"/>
    <Relationship TargetMode="External" Target="https://www.legis.iowa.gov/docs/ico/chapter/462.pdf" Type="http://schemas.openxmlformats.org/officeDocument/2006/relationships/hyperlink" Id="rId72"/>
    <Relationship TargetMode="External" Target="https://www.legis.iowa.gov/docs/ico/chapter/602.pdf" Type="http://schemas.openxmlformats.org/officeDocument/2006/relationships/hyperlink" Id="rId73"/>
    <Relationship TargetMode="External" Target="https://www.legis.iowa.gov/docs/ico/chapter/659.pdf" Type="http://schemas.openxmlformats.org/officeDocument/2006/relationships/hyperlink" Id="rId74"/>
    <Relationship TargetMode="External" Target="https://www.legis.iowa.gov/docs/ico/chapter/720.pdf" Type="http://schemas.openxmlformats.org/officeDocument/2006/relationships/hyperlink" Id="rId75"/>
    <Relationship TargetMode="External" Target="https://www.legis.iowa.gov/docs/ico/chapter/721.pdf" Type="http://schemas.openxmlformats.org/officeDocument/2006/relationships/hyperlink" Id="rId76"/>
    <Relationship TargetMode="External" Target="https://www.legis.iowa.gov/docs/ico/chapter/722.pdf" Type="http://schemas.openxmlformats.org/officeDocument/2006/relationships/hyperlink" Id="rId77"/>
    <Relationship Target="footer.xml" Type="http://schemas.openxmlformats.org/officeDocument/2006/relationships/footer" Id="rId7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