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Fiscal impact statement.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