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by which a subject may have additions, dissents, or objections entered into the record.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