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191—2.10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to suppliers of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