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111—13.5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treatment of a record as a confidential record and its withholding from examination.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