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111—13.11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Consensual disclosure of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