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Proposal of government information policies, standards, and guidelines.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agency staff member or a member of the public may propose a topic to be developed into a government information policy, standard, or guideline by contacting the state records commission through the state archives and records bureau. A proposal may include a draft government information policy, standard, or guideline.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