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 archives and records bureau responsibility.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archives and records bureau shall review and consider for approval a properly completed Transfer of Custody of State Government Records to the State Archives of Iowa form in a timely manner and will assist an agency in correcting an incomplete or inaccurate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After approving a form, the state archives and records bureau will arrange for physical transfer of records to the state archives of Iowa with the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archives and records bureau shall establish and maintain inventory control of records transferred to the state archives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of administrative services shall provide a secure, environmentally appropriate storage area for all records transferred to its custody.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