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641—97.8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Medical certifier.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97.8(1)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Only an Iowa-licensed physician, physician associate, advanced registered nurse practitioner, or medical examiner shall certify to the cause and manner of death.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97.8(2)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medical certifier is unavailable, an alternate Iowa-licensed medical certifier may complete the cause and manner of death when: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alternate medical certifier has access to the medical history of the case;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alternate medical certifier views the deceased at the time of death or after death has occurred;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death is from natural causes.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97.8(3)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all other cases in which a medical certifier is unavailable, the medical examiner shall prepare the medical certification of cause of death.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97.8(4)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medical certifier who signs the medical certification on a certificate of death shall be entitled to view the death record through the electronic statewide vital records system for up to one year from the date of death.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0144D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3/18/26,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