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481—781.1</w:t>
      </w:r>
      <w:r>
        <w:rPr>
          <w:rFonts w:ascii="Times New Roman" w:hAnsi="Times New Roman"/>
          <w:b/>
          <w:i w:val="false"/>
          <w:color w:val="000000"/>
          <w:sz w:val="22"/>
        </w:rPr>
        <w:t xml:space="preserve">(148C,88GA,ch1020) </w:t>
      </w:r>
      <w:r>
        <w:rPr>
          <w:rFonts w:ascii="Times New Roman" w:hAnsi="Times New Roman"/>
          <w:b/>
          <w:i w:val="false"/>
          <w:color w:val="000000"/>
          <w:sz w:val="22"/>
        </w:rPr>
        <w:t xml:space="preserve">Duties. </w:t>
      </w:r>
      <w:r>
        <w:rPr>
          <w:rFonts w:ascii="Times New Roman" w:hAnsi="Times New Roman"/>
          <w:b w:val="false"/>
          <w:i w:val="false"/>
          <w:color w:val="000000"/>
          <w:sz w:val="22"/>
        </w:rPr>
        <w:t>The medical services to be provided by the physician associate are those for which the physician associate has been prepared by education, training, or experience and is competent to perform. The ultimate role of the physician associate cannot be rigidly defined because of the variations in practice requirements due to geographic, economic, and sociologic factors. The high degree of responsibility a physician associate may assume requires that, at the conclusion of the formal education, the physician associate possess the knowledge, skills, and abilities necessary to provide those services appropriate to the practice setting. The physician associate’s services may be utilized in any clinical settings including but not limited to offices, ambulatory clinics, hospitals, patient’s homes, extended care facilities, and nursing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A physician associate’s duties relating to prescribing, dispensing, ordering, administering, and procuring drugs and medical devices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Administering any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Prescribing, dispensing, ordering, administering, and procuring drugs and medical devices. A physician associate may plan and initiate a therapeutic regimen that includes ordering and prescribing nonpharmacological interventions, including but not limited to durable medical equipment, nutrition, blood and blood products, and diagnostic support services, including but not limited to home health care, hospice, and physical and occupational therapy. The prescribing and dispensing of drugs may include Schedule II through V substances, as described in Iowa Code chapter </w:t>
      </w:r>
      <w:hyperlink r:id="rId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and all legend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may prescribe drugs and medical devices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will have passed the national certifying examination conducted by the National Commission on Certification of Physician Assistants or its successor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must comply with appropriate federal and state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physician associate prescribes or dispenses controlled substances, the physician assistant must register with the federal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associate may prescribe or order Schedule II controlled substances that are listed as depressants in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may prescribe, supply, and administer drugs and medical devices in all settings, including but not limited to hospitals, health care facilities, health care institutions, hospice, clinics, offices, health maintenance organizations, and outpatient and emergency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may request, receive, and supply sample drugs and medical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Supplying properly packaged and labeled prescription drugs, controlled substances, or medical devices when pharmacist services are not reasonably available or when it is in the best interest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physician associate is the prescriber of the medications supplied pursuant to this paragraph, the medications supplied will be for the purpose of accommodating the patient and will not be sold for more than the cost of the drug and reasonable overhead costs as they relate to supplying prescription drugs to the patient and not at a profit to the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nurse or staff assistant may assist the physician associate in supplying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The medical services to be provided by the physician associate also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approach to a patient of any age group in any setting to elicit a medical history and perform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treatment of medical or surgical problems and recording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Order, interpret, or perform laboratory tests, X-rays or other medical procedures or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Performance of therapeutic procedures such as injections, immunizations, suturing and care of wounds, removal of foreign bodies, ear and eye irrigation and other clinical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Performance of office surgical procedures including, but not limited to, skin biopsy, mole or wart removal, toenail removal, removal of a foreign body, arthrocentesis, incision and drainage of abscesses.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in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Prenatal and postnatal care and assisting a physician in obstetrical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Care of orthopedic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Performing and screening the results of special medical examinations including, but not limited to, electrocardiogram or Holter monitoring, radiography, audiometric and vision screening, tonometry, and pulmonary function screening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Instruction and counseling of patients regarding physical and mental health on matters such as diets, disease, therapy, and normal growth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Function in the hospital setting by performing medical histories and physical examinations, making patient rounds, recording patient progress notes and other appropriate medical records, assisting in surgery, performing or assisting with medical procedures, providing emergency medical services and issuing, transmitting and executing patient care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Providing services to patients requiring continuing care (i.e., home, nursing home, extended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Referring patients to specialty or subspecialty physicians, medical facilities or social agencies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Immediate evaluation, treatment and institution of procedures essential to providing an appropriate response to emergency medical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Order drugs and supplies in the office, and assist in keeping records and in the upkeep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Admit patients to a hospital or health care facility as defined in Iowa Code section </w:t>
      </w:r>
      <w:hyperlink r:id="rId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Order diets, physical therapy, inhalation therapy, or other rehabilitative services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At the request of the peace officer, withdraw a specimen of blood from a patient for the purpose of determining the alcohol concentration or the presence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Direct medical personnel, health professionals, and others involved in caring for patients and the execution of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Authenticate a medical form by signing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Perform other duties appropriate to a physician associate’s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Health care providers will consider the instructions of a physician associate to be authoritative.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Emergency medicine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associate may be a member of the staff of an ambulance or rescue squad pursuant to Iowa Code chapter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document skills, training and education equivalent to that required of a certified advanced emergency medical technician or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must apply for approval of advanced care training equivalency on forms supplied by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Exceptions to this subrule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accompanies and is responsible for a transfer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serves on a basic ambulance or rescue squad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renders aid within the physician associate’s skills during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4.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35C.1.pdf" Type="http://schemas.openxmlformats.org/officeDocument/2006/relationships/hyperlink" Id="rId6"/>
    <Relationship TargetMode="External" Target="https://www.legis.iowa.gov/docs/ico/chapter/147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