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441—65.5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Fair hearings and appeals are provided according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9310C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5/28/25, effective 8/1/25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