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441—79.5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Nondiscrimination on the basis of handicap.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providers of service shall comply with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Section 504 of the Rehabilitation Act of 1973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federal regulations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Part 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both as amended to July 1, 2026, which prohibit discrimination on the basis of handicap in all federal Department of Health and Human Services funded programs.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