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641—38.3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Permit application and renewal.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individual cannot operate ionizing radiation producing machines or administer radioactive materials for diagnostic or therapeutic purposes unless the individual possesses a current Iowa permit in the individual’s classification of practice.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0288D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