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641—38.16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Administrative items and grounds for disciplinary action.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38.16(1)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nonrefundable $40 fee will be assessed for each check returned for any reason. All fees for returned checks plus original fees must be paid by certified bank check or money order.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38.16(2)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permit is valid from the date of issuance until the expiration date unless otherwise revoked or suspended.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38.16(3)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may at any time request further documentation to ensure compliance with these rules.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38.16(4)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permit holder shall make the permit available at the individual’s place of employment. If the permit holder works at more than one facility, a duplicate of the permit shall be kept at each facility.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38.16(5)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permit holder must maintain proof of continuing education for at least three years.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38.16(6)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Continuing education obtained to satisfy disciplinary or enforcement action or as part of a corrective action plan cannot be reported to meet continuing education requirements.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38.16(7)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permit holders are subject to a department audit at any time.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0288D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