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Diver’s flag.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“International Diver’s Flag” shall be displayed by each diver or group of divers on a buoy, float or boat during any underwater spear fishing activity. The diver or group of divers must stay within a 100-foot circle of the flag.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