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Prohibited areas.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Scuba and skin spearing for rough fish shall be lawful in all natural lakes and state-owned meandered streams in Iowa year-round.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Scuba and skin spearing shall be permitted in streams or impoundments on private land where access is permitted by owner or lessee.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Scuba and skin spearing is prohibited in all state-owned artificial lakes.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Scuba and skin spearing is prohibited in all state-owned strip mines, county conservation board areas and fish and game management areas where posted as such.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Scuba and skin spearing is prohibited within 100 feet of any swimming beach area.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83.2(5)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valid fishing license shall be required of all individuals engaged in scuba and skin spearing unless the individual is exempt under the provisions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483A.17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83A.17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