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875—93.8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Blowoff.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Miniature power boilers shall be equipped with a blowoff connection, not less than ½-inch pipe size, located to drain from the lowest water space practicable. The blowoff shall be equipped with a valve or cock not less than ½-inch pipe size.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8283B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11/18/09, effective 1/1/10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