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Steam stop valves.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steam line from a miniature power boiler shall be provided with a stop valve located as close to the boiler shell or drum as is practicable except when the boiler and steam receiver are operated as a closed system.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