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875—81.16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Judicial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Judicial review of the board’s decision to grant or deny a waiver petition may be taken in accordance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