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761—717.10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Review and approval.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Department staff shall review project applications and submit recommendations to the transportation commission. The commission is responsible for approving the projects to be funded.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