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Collegiate plates.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for collegiate plates shall be submitted to the department in a manner prescribed by the department. The applicant may request letter-number designated collegiate plates or personalized collegiate plates. Collegiate plates for motorcycles, autocycles and small trailers are not available.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Characters.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Personalized collegiate plates shall be issued in accordance with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401.6(2)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except that personalized collegiate plates are not available for motorcycles, autocycles and small trailers.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Renewal.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11/23/05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12/28/05.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Reassignment.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11/23/05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12/28/05.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401.7(5)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Gift certificate.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11/23/05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12/28/05.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2985C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3/15/17, effective 4/19/17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4908C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2/12/20, effective 3/18/20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61.401.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