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Advisory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establish or dissolve committees and advisory groups from time to time as necessary.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9600B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8/17/11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