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657—16.3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(155A)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Training requirements for authorized nuclear pharmacist.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authorized nuclear pharmacist shall meet all requirements of the United States Nuclear Regulatory Commission pursuant to federal regulations.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3525C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12/20/17, effective 1/24/18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