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650—31.8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Duties of peer review committees.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31.8(1)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peer review committees shall observe the requirements of confidentiality imposed by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272C.6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31.8(2)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may provide investigative and related services to peer review committees.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31.8(3)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peer review committee shall thoroughly investigate a complaint as assigned and provide a written report to the board in accordance with the board’s direction.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31.8(4)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peer review report shall contain a statement of facts and a recommendation as to whether a violation of the standard of care occurred. The peer review committee should consider relevant statutes, board rules, ethical standards and standards of care in making its recommendations.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31.8(5)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peer review report shall be signed by the members of the peer review committee concurring in the report.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31.8(6)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Upon completion, the peer review report and all investigative information shall be submitted to the board.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272C.6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