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individuals are exempt from the requirements of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student enrolled in an accredited dental, dental hygiene, or dental assisting program, who, as part of the student’s course of study, applies ionizing radiation.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dental assistant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or an Iowa-licensed nurse, who is engaging in on-the-job training in dental radiography.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2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