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650—16.5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Required use of the PMP.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16.5(1)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Before a dentist issues an opioid prescription or dispenses an opioid, a dentist or authorized delegate shall query the PMP. The query shall be performed within 48 hours prior to a prescription being issued or dispensed and shall be done for each patient, each time an opioid prescription is authorized or dispensed.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16.5(2)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 dentist who dispenses a controlled substance is required to report the dispensing to the PMP within one business day in accordance with 657—Chapter 37. 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4409C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4/24/19, effective 5/29/19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