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641—90.6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Meetings.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team shall meet as determined by the state medical examiner or as determined by the review team.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9248B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12/1/10, effective 1/5/11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