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641—69.6</w:t>
      </w:r>
      <w:r>
        <w:rPr>
          <w:rFonts w:ascii="Times New Roman" w:hAnsi="Times New Roman"/>
          <w:b/>
          <w:i w:val="false"/>
          <w:color w:val="000000"/>
          <w:sz w:val="22"/>
        </w:rPr>
        <w:t xml:space="preserve">(135) </w:t>
      </w:r>
      <w:r>
        <w:rPr>
          <w:rFonts w:ascii="Times New Roman" w:hAnsi="Times New Roman"/>
          <w:b/>
          <w:i w:val="false"/>
          <w:color w:val="000000"/>
          <w:sz w:val="22"/>
        </w:rPr>
        <w:t xml:space="preserve">Certification of attempted delivery in target housing. </w:t>
      </w:r>
      <w:r>
        <w:rPr>
          <w:rFonts w:ascii="Times New Roman" w:hAnsi="Times New Roman"/>
          <w:b w:val="false"/>
          <w:i w:val="false"/>
          <w:color w:val="000000"/>
          <w:sz w:val="22"/>
        </w:rPr>
        <w:t xml:space="preserve">When an adult occupant is unavailable for signature or refuses to sign the acknowledgment of receipt of the pamphlet, the person conducting the renovation, remodeling, or repainting is permitted by subrule </w:t>
      </w:r>
      <w:hyperlink r:id="rId4">
        <w:r>
          <w:rPr>
            <w:rStyle w:val="Hyperlink"/>
            <w:rFonts w:ascii="Times New Roman" w:hAnsi="Times New Roman"/>
            <w:b w:val="false"/>
            <w:i w:val="false"/>
            <w:color w:val="000000"/>
            <w:sz w:val="22"/>
          </w:rPr>
          <w:t>69.3(2)</w:t>
        </w:r>
      </w:hyperlink>
      <w:r>
        <w:rPr>
          <w:rFonts w:ascii="Times New Roman" w:hAnsi="Times New Roman"/>
          <w:b w:val="false"/>
          <w:i w:val="false"/>
          <w:color w:val="000000"/>
          <w:sz w:val="22"/>
        </w:rPr>
        <w:t xml:space="preserve"> to certify delivery for each instance. The certification shall include the address of the unit undergoing renovation, remodeling, or repainting, the date and method of delivery of the pamphlet, name of the person delivering the pamphlet, reason for lack of acknowledgment (e.g., occupant refuses to sign, no adult occupant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69.6(1)</w:t>
      </w:r>
      <w:r>
        <w:rPr>
          <w:rFonts w:ascii="Times New Roman" w:hAnsi="Times New Roman"/>
          <w:b w:val="false"/>
          <w:i w:val="false"/>
          <w:color w:val="000000"/>
          <w:sz w:val="22"/>
        </w:rPr>
        <w:t> </w:t>
      </w:r>
      <w:r>
        <w:rPr>
          <w:rFonts w:ascii="Times New Roman" w:hAnsi="Times New Roman"/>
          <w:b w:val="false"/>
          <w:i/>
          <w:color w:val="000000"/>
          <w:sz w:val="22"/>
        </w:rPr>
        <w:t xml:space="preserve">Unavailable for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adult occupant is unavailable for signature, the certification shall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Lead Poisoning: How to Protect Iowa Families, or the federal pamphlet, Renovate Right, to the unit listed below at the dates and times indicated, and that an adult occupant was unavailable to sign the acknowledgment. I further certify that I have left a copy of the pamphlet at the unit with the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shall require the printed name and signature of the person conducting the renovation, remodeling, or repainting, the address of the unit, the attempted delivery dates and times,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69.6(2)</w:t>
      </w:r>
      <w:r>
        <w:rPr>
          <w:rFonts w:ascii="Times New Roman" w:hAnsi="Times New Roman"/>
          <w:b w:val="false"/>
          <w:i w:val="false"/>
          <w:color w:val="000000"/>
          <w:sz w:val="22"/>
        </w:rPr>
        <w:t> </w:t>
      </w:r>
      <w:r>
        <w:rPr>
          <w:rFonts w:ascii="Times New Roman" w:hAnsi="Times New Roman"/>
          <w:b w:val="false"/>
          <w:i/>
          <w:color w:val="000000"/>
          <w:sz w:val="22"/>
        </w:rPr>
        <w:t xml:space="preserve">Refused to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occupant refuses to sign the acknowledgment, the certification shall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Lead Poisoning: How to Protect Iowa Families, or the federal pamphlet, Renovate Right, to the unit listed below at the dates and times indicated, and that the occupant refused to sign the acknowledgment. I further certify that I have left a copy of the pamphlet at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shall require the printed name and signature of the person conducting the renovation, remodeling, or repainting, the address of the unit, the attempted delivery dates and times, the location where the pamphlet was left at the unit (e.g., taped to the door, slipped under the door), and the date of signature.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69.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