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play.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pull-tab ticket shall have tabs under which play symbols shall appear. A winning ticket shall be determined by matching, aligning, adding, or locating symbols or numbers under the tabs.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