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Instant ticket price.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shall specify the price of scratch tickets and instaplay tickets in the specific game rules for each game.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2781C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10/26/16, effective 11/30/16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