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Employee incentive programs.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may design lottery employee incentive programs intended to increase lottery revenues. All employee incentive programs shall be approved by the board before implementation.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99G.10(5)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1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