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Accessibility of the health benefit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4112C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11/7/18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2/15/19.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