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Handling and use of federal 1099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6778C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2/1/23.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