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265—3.6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Multifamily loan program for preservation of affordable housing.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1252C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12/25/13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1/29/14.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