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185—10.24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Recording costs.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Upon request, the division shall provide a copy of the whole or any portion of the record at cost. The cost of preparing a copy of the record or of transcribing the hearing record shall be paid by the requesting party.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Parties who request that a hearing be recorded by certified shorthand reporters rather than by electronic means shall bear the cost of that recordation, unless otherwise provided by law.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