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875—176.3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Professional boxing rules followed.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Professional kickboxing will conform to the rules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173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Limitations on number of bouts;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Contestants’ arrival;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Attendance of commissioner.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17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