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875—174.7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Training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Each contestant will have been involved in conditioning for at least 30 days prior to competing in any elimination tournament. Conditioning means a combination of roadwork or jogging and usual training center conditioning exercises. The promoter shall obtain from each contestant prior to the physical examination a written declaration from the contestant, witnessed by at least one other person, that the contestant has met these training requirements.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8840C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