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875—173.15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(90A)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Penalties.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referee will penalize a contestant who commits any foul by deducting points from the contestant’s score for the round in which the foul is committed. If, in the referee’s judgment, the foul is of a serious nature or intentionally inflicted, the referee may award the bout to the contestant who was fouled.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8839C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