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875—169.3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Prohibited events.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promoter shall arrange or advertise: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169.3(1)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match between persons of the opposite sex;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169.3(2)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match between more than two contestants;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169.3(3)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match with a contestant who is younger than 18 years of age.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