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w:t>
      </w:r>
    </w:p>
    <w:p>
      <w:pPr>
        <w:spacing w:before="0" w:after="0"/>
        <w:ind w:left="120"/>
        <w:jc w:val="center"/>
      </w:pPr>
      <w:r>
        <w:rPr>
          <w:rFonts w:ascii="Times New Roman" w:hAnsi="Times New Roman"/>
          <w:b w:val="false"/>
          <w:i w:val="false"/>
          <w:color w:val="000000"/>
          <w:sz w:val="21"/>
        </w:rPr>
        <w:t>ATHLETE AGENT REGISTRATION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721—42.1</w:t>
      </w:r>
      <w:r>
        <w:rPr>
          <w:rFonts w:ascii="Times New Roman" w:hAnsi="Times New Roman"/>
          <w:b/>
          <w:i w:val="false"/>
          <w:color w:val="000000"/>
          <w:sz w:val="22"/>
        </w:rPr>
        <w:t xml:space="preserve">(9A,17A) </w:t>
      </w:r>
      <w:r>
        <w:rPr>
          <w:rFonts w:ascii="Times New Roman" w:hAnsi="Times New Roman"/>
          <w:b/>
          <w:i w:val="false"/>
          <w:color w:val="000000"/>
          <w:sz w:val="22"/>
        </w:rPr>
        <w:t xml:space="preserve">Fees. </w:t>
      </w:r>
      <w:r>
        <w:rPr>
          <w:rFonts w:ascii="Times New Roman" w:hAnsi="Times New Roman"/>
          <w:b w:val="false"/>
          <w:i w:val="false"/>
          <w:color w:val="000000"/>
          <w:sz w:val="22"/>
        </w:rPr>
        <w:t>The fee for the initial application for certificate of registration as an athlete agent is $500. The fee for a renewal application for certificate of registration is $500.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0802C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721—42.2</w:t>
      </w:r>
      <w:r>
        <w:rPr>
          <w:rFonts w:ascii="Times New Roman" w:hAnsi="Times New Roman"/>
          <w:b/>
          <w:i w:val="false"/>
          <w:color w:val="000000"/>
          <w:sz w:val="22"/>
        </w:rPr>
        <w:t xml:space="preserve">(9A,17A) </w:t>
      </w:r>
      <w:r>
        <w:rPr>
          <w:rFonts w:ascii="Times New Roman" w:hAnsi="Times New Roman"/>
          <w:b/>
          <w:i w:val="false"/>
          <w:color w:val="000000"/>
          <w:sz w:val="22"/>
        </w:rPr>
        <w:t xml:space="preserve">General information. </w:t>
      </w:r>
      <w:r>
        <w:rPr>
          <w:rFonts w:ascii="Times New Roman" w:hAnsi="Times New Roman"/>
          <w:b w:val="false"/>
          <w:i w:val="false"/>
          <w:color w:val="000000"/>
          <w:sz w:val="22"/>
        </w:rPr>
        <w:t>Further information pertaining to the Registration of Athlete Agents Act and all application forms may be obtained by contacting the Secretary of State, Business Services Division, Lucas State Office Building, Des Moines, Iowa 50319, (515)281-5204 during regular office hours,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Monday through Friday except legal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721—42.3</w:t>
      </w:r>
      <w:r>
        <w:rPr>
          <w:rFonts w:ascii="Times New Roman" w:hAnsi="Times New Roman"/>
          <w:b/>
          <w:i w:val="false"/>
          <w:color w:val="000000"/>
          <w:sz w:val="22"/>
        </w:rPr>
        <w:t xml:space="preserve">(9A,17A) </w:t>
      </w:r>
      <w:r>
        <w:rPr>
          <w:rFonts w:ascii="Times New Roman" w:hAnsi="Times New Roman"/>
          <w:b/>
          <w:i w:val="false"/>
          <w:color w:val="000000"/>
          <w:sz w:val="22"/>
        </w:rPr>
        <w:t xml:space="preserve">Agent contract. </w:t>
      </w:r>
      <w:r>
        <w:rPr>
          <w:rFonts w:ascii="Times New Roman" w:hAnsi="Times New Roman"/>
          <w:b w:val="false"/>
          <w:i w:val="false"/>
          <w:color w:val="000000"/>
          <w:sz w:val="22"/>
        </w:rPr>
        <w:t xml:space="preserve">Rescinded </w:t>
      </w:r>
      <w:r>
        <w:rPr>
          <w:rFonts w:ascii="Times New Roman" w:hAnsi="Times New Roman"/>
          <w:b/>
          <w:i w:val="false"/>
          <w:color w:val="000000"/>
          <w:sz w:val="22"/>
        </w:rPr>
        <w:t>ARC 0802C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6/26/13</w:t>
      </w:r>
      <w:r>
        <w:rPr>
          <w:rFonts w:ascii="Times New Roman" w:hAnsi="Times New Roman"/>
          <w:b w:val="false"/>
          <w:i w:val="false"/>
          <w:color w:val="000000"/>
          <w:sz w:val="22"/>
        </w:rPr>
        <w:t>, effective 7/31/13.</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7/8/88—published 7/27/88, effective 7/8/88]</w:t>
      </w:r>
    </w:p>
    <w:p>
      <w:pPr>
        <w:spacing w:before="0" w:after="0"/>
        <w:ind w:left="120"/>
        <w:jc w:val="center"/>
      </w:pPr>
      <w:r>
        <w:rPr>
          <w:rFonts w:ascii="Times New Roman" w:hAnsi="Times New Roman"/>
          <w:b w:val="false"/>
          <w:i w:val="false"/>
          <w:color w:val="000000"/>
          <w:sz w:val="21"/>
        </w:rPr>
        <w:t>[Filed 12/30/05, Notice 11/23/05—published 1/18/06, effective 2/22/06]</w:t>
      </w:r>
    </w:p>
    <w:p>
      <w:pPr>
        <w:spacing w:before="0" w:after="0"/>
        <w:ind w:left="120"/>
        <w:jc w:val="center"/>
      </w:pPr>
      <w:r>
        <w:rPr>
          <w:rFonts w:ascii="Times New Roman" w:hAnsi="Times New Roman"/>
          <w:b w:val="false"/>
          <w:i w:val="false"/>
          <w:color w:val="000000"/>
          <w:sz w:val="21"/>
        </w:rPr>
        <w:t>[Filed ARC 0802C</w:t>
      </w:r>
      <w:r>
        <w:rPr>
          <w:rFonts w:ascii="Times New Roman" w:hAnsi="Times New Roman"/>
          <w:b w:val="false"/>
          <w:i w:val="false"/>
          <w:color w:val="000000"/>
          <w:sz w:val="21"/>
        </w:rPr>
        <w:t xml:space="preserve"> (Notice ARC 0731C, IAB 5/1/13)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7059C</w:t>
      </w:r>
      <w:r>
        <w:rPr>
          <w:rFonts w:ascii="Times New Roman" w:hAnsi="Times New Roman"/>
          <w:b w:val="false"/>
          <w:i w:val="false"/>
          <w:color w:val="000000"/>
          <w:sz w:val="21"/>
        </w:rPr>
        <w:t xml:space="preserve"> (Notice ARC 6886C, IAB 2/8/23)</w:t>
      </w:r>
      <w:r>
        <w:rPr>
          <w:rFonts w:ascii="Times New Roman" w:hAnsi="Times New Roman"/>
          <w:b w:val="false"/>
          <w:i w:val="false"/>
          <w:color w:val="000000"/>
          <w:sz w:val="21"/>
        </w:rPr>
        <w:t>, IAB 8/23/23, effective 9/27/23]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