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TITLE X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VETERANS’ TRAINING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VETERANS’ EDUCATION AND TRAINING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9/7/88, see Public Instruction Department[670] Ch 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Prior to 9/7/88, see Public Instruction Department[671] Chs 24 and 25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Prior to [publication of the AF], see Education Department[281] Chs 51 and 52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1/31/29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281—51.1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Apprenticeships and on-the-job training programs for veterans.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approval of apprenticeships and on-the-job training programs, the following provisions of the Code of Federal Regulations, as of October 4, 2023, are incorporated by reference: 38 CFR Sections 21.4001 through 21.4009, 21.4150 through 21.4155, 21.4200 through 21.4206, 21.4209 through 21.4216, 21.4234, 21.4261, and 21.4262.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7422C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12/27/23, effective 1/31/24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281—51.2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Educational institutions.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approval of educational institutions, the following provisions of the Code of Federal Regulations, as of October 4, 2023, are incorporated by reference: 38 CFR Sections 21.4001 through 21.4009, 21.4150 through 21.4155, 21.4200 through 21.4206, 21.4209 through 21.4216, 21.4232 through 21.4236, 21.4250 through 21.4259, and 21.4263 through 21.4268.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7422C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12/27/23, effective 1/31/24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These rules are intended to implement 38 CFR Part 21.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7/1/52]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8/19/88, Notice 6/29/88—published 9/7/88, effective 10/12/88]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3/14/03, Notice 2/5/03—published 4/2/03, effective 5/7/03]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7422C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7093C, IAB 10/4/23)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12/27/23, effective 1/31/24]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