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ADOPTION OF UNIFORM AND MODEL RULES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645—135.1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massage therapy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135.1(1)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135.1(9)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135.1(10)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