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LABOR-MANAGEMENT COOPERATION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7/17/96, see 261—Ch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3/12/97, see 345—Ch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9629C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