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INDUSTRIAL LOAN DIVISION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Banking Division[187] under the “umbrella” of Department of Commerce[181] as Ch 16, IAC Supp. 4/22/87.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SAVINGS AND LOAN DIVISION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Transferred to Savings and Loan Division[197] under the “umbrella” of the Department of Commerce[181], IAC Supp. 3/25/87.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LOCAL AUDIT DIVISION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COUNTY AUDITS CONDUCTED BY CERTIFIED PUBLIC ACCOUNTANTS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5/6/87, see Auditor of State[130], Ch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10/2/91, effective 11/6/91.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