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HIGHWAY-RAILROAD GRADE CROSSING WARNING DEVICES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[820]—(10,B)Ch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CLASSIFICATIONS AND STANDARDS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HIGHWAY-RAILROAD GRADE CROSSINGS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[Substance formerly in (06,A)Ch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[820]—(10,B)Ch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0152D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